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90" w:rsidRDefault="00221320" w:rsidP="00221320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cs="Times New Roman"/>
          <w:b/>
          <w:color w:val="FF0000"/>
          <w:sz w:val="44"/>
          <w:szCs w:val="44"/>
        </w:rPr>
        <w:t xml:space="preserve">                              </w:t>
      </w:r>
      <w:r w:rsidR="00F42390" w:rsidRPr="00F42390">
        <w:rPr>
          <w:rFonts w:ascii="Times New Roman" w:hAnsi="Times New Roman" w:cs="Times New Roman"/>
          <w:b/>
          <w:color w:val="FF0000"/>
          <w:sz w:val="44"/>
          <w:szCs w:val="44"/>
        </w:rPr>
        <w:t>ЗНАЧЕНИЕ</w:t>
      </w:r>
    </w:p>
    <w:p w:rsidR="00F42390" w:rsidRDefault="00F42390" w:rsidP="00F42390">
      <w:pPr>
        <w:jc w:val="center"/>
        <w:rPr>
          <w:rFonts w:cs="Times New Roman"/>
          <w:b/>
          <w:color w:val="FF0000"/>
          <w:sz w:val="44"/>
          <w:szCs w:val="44"/>
        </w:rPr>
      </w:pPr>
      <w:r w:rsidRPr="00F42390">
        <w:rPr>
          <w:rFonts w:ascii="Algerian" w:hAnsi="Algerian" w:cs="Times New Roman"/>
          <w:b/>
          <w:color w:val="FF0000"/>
          <w:sz w:val="44"/>
          <w:szCs w:val="44"/>
        </w:rPr>
        <w:t xml:space="preserve"> </w:t>
      </w:r>
      <w:r w:rsidRPr="00F42390">
        <w:rPr>
          <w:rFonts w:ascii="Times New Roman" w:hAnsi="Times New Roman" w:cs="Times New Roman"/>
          <w:b/>
          <w:color w:val="FF0000"/>
          <w:sz w:val="44"/>
          <w:szCs w:val="44"/>
        </w:rPr>
        <w:t>РЕЧЕВОГО</w:t>
      </w:r>
      <w:r w:rsidRPr="00F42390">
        <w:rPr>
          <w:rFonts w:ascii="Algerian" w:hAnsi="Algerian" w:cs="Times New Roman"/>
          <w:b/>
          <w:color w:val="FF0000"/>
          <w:sz w:val="44"/>
          <w:szCs w:val="44"/>
        </w:rPr>
        <w:t xml:space="preserve"> </w:t>
      </w:r>
      <w:r w:rsidRPr="00F42390">
        <w:rPr>
          <w:rFonts w:ascii="Times New Roman" w:hAnsi="Times New Roman" w:cs="Times New Roman"/>
          <w:b/>
          <w:color w:val="FF0000"/>
          <w:sz w:val="44"/>
          <w:szCs w:val="44"/>
        </w:rPr>
        <w:t>ТВОРЧЕСТВА</w:t>
      </w:r>
      <w:r w:rsidRPr="00F42390">
        <w:rPr>
          <w:rFonts w:ascii="Algerian" w:hAnsi="Algerian" w:cs="Times New Roman"/>
          <w:b/>
          <w:color w:val="FF0000"/>
          <w:sz w:val="44"/>
          <w:szCs w:val="44"/>
        </w:rPr>
        <w:t xml:space="preserve"> </w:t>
      </w:r>
    </w:p>
    <w:p w:rsidR="00F42390" w:rsidRPr="00F42390" w:rsidRDefault="00F42390" w:rsidP="00F42390">
      <w:pPr>
        <w:jc w:val="center"/>
        <w:rPr>
          <w:rFonts w:cs="Times New Roman"/>
          <w:b/>
          <w:color w:val="FF0000"/>
          <w:sz w:val="44"/>
          <w:szCs w:val="44"/>
        </w:rPr>
      </w:pPr>
      <w:r w:rsidRPr="00F42390">
        <w:rPr>
          <w:rFonts w:ascii="Times New Roman" w:hAnsi="Times New Roman" w:cs="Times New Roman"/>
          <w:b/>
          <w:color w:val="FF0000"/>
          <w:sz w:val="44"/>
          <w:szCs w:val="44"/>
        </w:rPr>
        <w:t>ДЛЯ</w:t>
      </w:r>
      <w:r w:rsidRPr="00F42390">
        <w:rPr>
          <w:rFonts w:ascii="Algerian" w:hAnsi="Algerian" w:cs="Times New Roman"/>
          <w:b/>
          <w:color w:val="FF0000"/>
          <w:sz w:val="44"/>
          <w:szCs w:val="44"/>
        </w:rPr>
        <w:t xml:space="preserve"> </w:t>
      </w:r>
      <w:r w:rsidRPr="00F42390">
        <w:rPr>
          <w:rFonts w:ascii="Times New Roman" w:hAnsi="Times New Roman" w:cs="Times New Roman"/>
          <w:b/>
          <w:color w:val="FF0000"/>
          <w:sz w:val="44"/>
          <w:szCs w:val="44"/>
        </w:rPr>
        <w:t>ДОШКОЛЬНИКОВ</w:t>
      </w:r>
    </w:p>
    <w:p w:rsidR="00221320" w:rsidRDefault="00221320" w:rsidP="00221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320" w:rsidRPr="00221320" w:rsidRDefault="00221320" w:rsidP="00221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1D0" w:rsidRPr="00221320" w:rsidRDefault="00221320" w:rsidP="00221320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 xml:space="preserve">     </w:t>
      </w:r>
      <w:r w:rsidRPr="00221320">
        <w:rPr>
          <w:rFonts w:ascii="Times New Roman" w:hAnsi="Times New Roman" w:cs="Times New Roman"/>
          <w:sz w:val="28"/>
          <w:szCs w:val="28"/>
        </w:rPr>
        <w:tab/>
      </w:r>
      <w:r w:rsidRPr="00221320">
        <w:rPr>
          <w:rFonts w:ascii="Times New Roman" w:hAnsi="Times New Roman" w:cs="Times New Roman"/>
          <w:sz w:val="28"/>
          <w:szCs w:val="28"/>
        </w:rPr>
        <w:tab/>
      </w:r>
      <w:r w:rsidRPr="00221320">
        <w:rPr>
          <w:rFonts w:ascii="Times New Roman" w:hAnsi="Times New Roman" w:cs="Times New Roman"/>
          <w:sz w:val="28"/>
          <w:szCs w:val="28"/>
        </w:rPr>
        <w:tab/>
      </w:r>
      <w:r w:rsidRPr="00221320">
        <w:rPr>
          <w:rFonts w:ascii="Times New Roman" w:hAnsi="Times New Roman" w:cs="Times New Roman"/>
          <w:sz w:val="28"/>
          <w:szCs w:val="28"/>
        </w:rPr>
        <w:tab/>
      </w:r>
      <w:r w:rsidRPr="00221320">
        <w:rPr>
          <w:rFonts w:ascii="Times New Roman" w:hAnsi="Times New Roman" w:cs="Times New Roman"/>
          <w:sz w:val="28"/>
          <w:szCs w:val="28"/>
        </w:rPr>
        <w:tab/>
      </w:r>
      <w:r w:rsidR="00CD71D0" w:rsidRPr="00221320">
        <w:rPr>
          <w:rFonts w:ascii="Times New Roman" w:hAnsi="Times New Roman" w:cs="Times New Roman"/>
          <w:b/>
          <w:color w:val="002060"/>
          <w:sz w:val="28"/>
          <w:szCs w:val="28"/>
        </w:rPr>
        <w:t>«Если Вы хотите научить детей думать,</w:t>
      </w:r>
    </w:p>
    <w:p w:rsidR="00CD71D0" w:rsidRPr="00221320" w:rsidRDefault="00CD71D0" w:rsidP="00221320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002060"/>
          <w:sz w:val="28"/>
          <w:szCs w:val="28"/>
        </w:rPr>
        <w:t>научите их сначала придумывать»</w:t>
      </w:r>
      <w:r w:rsidR="00AA0EFD" w:rsidRPr="0022132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D71D0" w:rsidRPr="00221320" w:rsidRDefault="00AA0EFD" w:rsidP="00221320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</w:t>
      </w:r>
      <w:r w:rsidR="00CD71D0" w:rsidRPr="00221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Дж. </w:t>
      </w:r>
      <w:proofErr w:type="spellStart"/>
      <w:r w:rsidR="00CD71D0" w:rsidRPr="00221320">
        <w:rPr>
          <w:rFonts w:ascii="Times New Roman" w:hAnsi="Times New Roman" w:cs="Times New Roman"/>
          <w:b/>
          <w:color w:val="002060"/>
          <w:sz w:val="28"/>
          <w:szCs w:val="28"/>
        </w:rPr>
        <w:t>Родари</w:t>
      </w:r>
      <w:proofErr w:type="spellEnd"/>
    </w:p>
    <w:p w:rsidR="00221320" w:rsidRDefault="00221320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1D0" w:rsidRPr="00221320" w:rsidRDefault="00CD71D0" w:rsidP="00CF6EA4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В настоящее время школьное обучение предполагает наличие умственной активности у ребенка, которая проявляется не только в восприятии учебной информации, которую дает учитель, но и в умении размышлять, делать выводы, анализировать, выстраивать логические цепочки в речевых действиях. Для этого у ребёнка должна быть хорошо развита речевая творческая деятельность.</w:t>
      </w:r>
    </w:p>
    <w:p w:rsidR="00DD2080" w:rsidRPr="00221320" w:rsidRDefault="00CD71D0" w:rsidP="00CF6EA4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По мнению исследователей детской речи А.Н. Гвоздева, К.И. Чуковского</w:t>
      </w:r>
      <w:r w:rsidRPr="0022132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</w:p>
    <w:p w:rsidR="00221320" w:rsidRPr="00221320" w:rsidRDefault="00CD71D0" w:rsidP="00CF6EA4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002060"/>
          <w:sz w:val="28"/>
          <w:szCs w:val="28"/>
        </w:rPr>
        <w:t>«Дошкольный возраст — благоприятная пора для выработки навыков речевого общения и творческого рассказывания, которое помогает им понять себя и других, увидеть необычное в обычном, осознать мотивы своего поведения. Такие дети открыты для всего нового, они более позитивны, более успешны в обучении в школе».</w:t>
      </w:r>
    </w:p>
    <w:p w:rsidR="00CD71D0" w:rsidRPr="00221320" w:rsidRDefault="00CD71D0" w:rsidP="00CF6EA4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Речевое творчество — это проявление творчества в речевой деятельности. Оно включает в себя пересказ, сочинительство, речевую импровизацию.</w:t>
      </w:r>
    </w:p>
    <w:p w:rsidR="00AA0EFD" w:rsidRPr="00221320" w:rsidRDefault="00AA0EFD" w:rsidP="00221320">
      <w:pPr>
        <w:pStyle w:val="a3"/>
        <w:shd w:val="clear" w:color="auto" w:fill="FFFFFF"/>
        <w:spacing w:before="0" w:beforeAutospacing="0" w:after="0" w:afterAutospacing="0" w:line="360" w:lineRule="auto"/>
        <w:ind w:left="-567" w:right="141" w:firstLine="708"/>
        <w:jc w:val="both"/>
        <w:rPr>
          <w:color w:val="303F50"/>
          <w:sz w:val="28"/>
          <w:szCs w:val="28"/>
        </w:rPr>
      </w:pPr>
      <w:r w:rsidRPr="00221320">
        <w:rPr>
          <w:sz w:val="28"/>
          <w:szCs w:val="28"/>
        </w:rPr>
        <w:t>Способность к речевому творчеству формируется в старшем дошкольном возрасте, когда у детей имеется запас знаний об окружающем мире, достаточно развиты активная сторона речи, образное мышление и творческое воображение</w:t>
      </w:r>
      <w:r w:rsidRPr="00221320">
        <w:rPr>
          <w:color w:val="303F50"/>
          <w:sz w:val="28"/>
          <w:szCs w:val="28"/>
        </w:rPr>
        <w:t>.</w:t>
      </w:r>
    </w:p>
    <w:p w:rsidR="00CD71D0" w:rsidRDefault="00CD71D0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В этой консультации мы хотим познакомить Вас с некоторыми приёмами разви</w:t>
      </w:r>
      <w:r w:rsidR="00AA0EFD" w:rsidRPr="00221320">
        <w:rPr>
          <w:rFonts w:ascii="Times New Roman" w:hAnsi="Times New Roman" w:cs="Times New Roman"/>
          <w:sz w:val="28"/>
          <w:szCs w:val="28"/>
        </w:rPr>
        <w:t>тия у детей речевого творчества.</w:t>
      </w:r>
    </w:p>
    <w:p w:rsidR="00CF6EA4" w:rsidRPr="00221320" w:rsidRDefault="00CF6EA4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080" w:rsidRPr="00221320" w:rsidRDefault="00CD71D0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Игры – беседы, развивающие воображение ребенка, логическое мышление, память:</w:t>
      </w:r>
    </w:p>
    <w:p w:rsidR="00DD208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«Представь, что ты снежинка»,</w:t>
      </w:r>
    </w:p>
    <w:p w:rsidR="00DD208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«Если бы я был паучком»,</w:t>
      </w:r>
    </w:p>
    <w:p w:rsidR="00DD208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«Я – осенний листочек»,</w:t>
      </w:r>
    </w:p>
    <w:p w:rsidR="00DD208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«Знаешь ли ты себя?»,</w:t>
      </w:r>
    </w:p>
    <w:p w:rsidR="00AA0EFD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«Я – принцесса-лягушка».</w:t>
      </w:r>
    </w:p>
    <w:p w:rsidR="00DD2080" w:rsidRPr="00221320" w:rsidRDefault="00CD71D0" w:rsidP="00221320">
      <w:pPr>
        <w:spacing w:after="0" w:line="360" w:lineRule="auto"/>
        <w:ind w:left="-567" w:right="141" w:firstLine="127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Сочинение загадок, считалок</w:t>
      </w:r>
      <w:r w:rsidRPr="00221320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DD208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 xml:space="preserve"> «Раз, два, три, четыре, пять – учись считалки сочинять», </w:t>
      </w:r>
    </w:p>
    <w:p w:rsidR="00A959D1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«Сочини загадку».</w:t>
      </w:r>
    </w:p>
    <w:p w:rsidR="00710481" w:rsidRPr="00221320" w:rsidRDefault="00221320" w:rsidP="0022132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</w:t>
      </w:r>
      <w:r w:rsidRPr="00221320">
        <w:rPr>
          <w:rFonts w:ascii="Times New Roman" w:hAnsi="Times New Roman" w:cs="Times New Roman"/>
          <w:sz w:val="28"/>
          <w:szCs w:val="28"/>
        </w:rPr>
        <w:t>римеры загадок</w:t>
      </w:r>
      <w:r w:rsidR="00710481" w:rsidRPr="00221320">
        <w:rPr>
          <w:rFonts w:ascii="Times New Roman" w:hAnsi="Times New Roman" w:cs="Times New Roman"/>
          <w:sz w:val="28"/>
          <w:szCs w:val="28"/>
        </w:rPr>
        <w:t>, сочиненные детьми:</w:t>
      </w:r>
    </w:p>
    <w:p w:rsidR="00710481" w:rsidRPr="00221320" w:rsidRDefault="00710481" w:rsidP="00221320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 xml:space="preserve"> Хитрое животное, живет в лесу, питается зайцами и мышами (Лиса) </w:t>
      </w:r>
    </w:p>
    <w:p w:rsidR="00710481" w:rsidRPr="00221320" w:rsidRDefault="00710481" w:rsidP="00221320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 xml:space="preserve">Мягкая, как подушка. Ласковая, как мама. Любит молоко, но не теленок (Кошка). </w:t>
      </w:r>
    </w:p>
    <w:p w:rsidR="00710481" w:rsidRPr="00221320" w:rsidRDefault="00710481" w:rsidP="00221320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Это цветок, который колется, но он красивый (Роза).</w:t>
      </w:r>
    </w:p>
    <w:p w:rsidR="00710481" w:rsidRPr="00221320" w:rsidRDefault="00710481" w:rsidP="00221320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Зимой белый, а летом серый. Ес</w:t>
      </w:r>
      <w:r w:rsidR="00221320" w:rsidRPr="00221320">
        <w:rPr>
          <w:rFonts w:ascii="Times New Roman" w:hAnsi="Times New Roman" w:cs="Times New Roman"/>
          <w:sz w:val="28"/>
          <w:szCs w:val="28"/>
        </w:rPr>
        <w:t>т морковку, а еще капусту</w:t>
      </w:r>
      <w:r w:rsidRPr="00221320">
        <w:rPr>
          <w:rFonts w:ascii="Times New Roman" w:hAnsi="Times New Roman" w:cs="Times New Roman"/>
          <w:sz w:val="28"/>
          <w:szCs w:val="28"/>
        </w:rPr>
        <w:t xml:space="preserve"> (Заяц).</w:t>
      </w:r>
    </w:p>
    <w:p w:rsidR="00A41767" w:rsidRDefault="00710481" w:rsidP="00A41767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Желтый, как солнце. Кислый, как аскорбинка. (Лимон).</w:t>
      </w:r>
    </w:p>
    <w:p w:rsidR="00A41767" w:rsidRDefault="00CD71D0" w:rsidP="00A41767">
      <w:pPr>
        <w:ind w:left="-567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Подбор к словам</w:t>
      </w:r>
      <w:r w:rsidR="00DD2080" w:rsidRPr="0022132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A57569" w:rsidRPr="00A41767" w:rsidRDefault="00A41767" w:rsidP="00A41767">
      <w:pPr>
        <w:ind w:left="-567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A41767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CD71D0" w:rsidRPr="00A41767">
        <w:rPr>
          <w:rFonts w:ascii="Times New Roman" w:hAnsi="Times New Roman" w:cs="Times New Roman"/>
          <w:color w:val="002060"/>
          <w:sz w:val="28"/>
          <w:szCs w:val="28"/>
        </w:rPr>
        <w:t>ифм</w:t>
      </w:r>
      <w:r w:rsidR="00221320" w:rsidRPr="00A41767">
        <w:rPr>
          <w:rFonts w:ascii="Times New Roman" w:hAnsi="Times New Roman" w:cs="Times New Roman"/>
          <w:color w:val="002060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="00A57569" w:rsidRPr="00A41767">
        <w:rPr>
          <w:rStyle w:val="a4"/>
          <w:rFonts w:ascii="Times New Roman" w:hAnsi="Times New Roman" w:cs="Times New Roman"/>
          <w:i w:val="0"/>
          <w:sz w:val="28"/>
          <w:szCs w:val="28"/>
        </w:rPr>
        <w:t>ы купили кошке</w:t>
      </w:r>
      <w:r w:rsidR="00A57569" w:rsidRPr="00A41767">
        <w:rPr>
          <w:rFonts w:ascii="Times New Roman" w:hAnsi="Times New Roman" w:cs="Times New Roman"/>
          <w:sz w:val="28"/>
          <w:szCs w:val="28"/>
        </w:rPr>
        <w:t xml:space="preserve"> к</w:t>
      </w:r>
      <w:r w:rsidR="00A57569" w:rsidRPr="00A4176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празднику… </w:t>
      </w:r>
      <w:r w:rsidR="00A57569" w:rsidRPr="00A41767">
        <w:rPr>
          <w:rFonts w:ascii="Times New Roman" w:hAnsi="Times New Roman" w:cs="Times New Roman"/>
          <w:sz w:val="28"/>
          <w:szCs w:val="28"/>
        </w:rPr>
        <w:t>сапожки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A57569" w:rsidRPr="00A4176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A57569" w:rsidRPr="00A41767" w:rsidRDefault="00A41767" w:rsidP="00A41767">
      <w:pPr>
        <w:pStyle w:val="a3"/>
        <w:shd w:val="clear" w:color="auto" w:fill="FFFFFF"/>
        <w:spacing w:before="150" w:beforeAutospacing="0"/>
        <w:ind w:left="-1134" w:firstLine="1417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у </w:t>
      </w:r>
      <w:r w:rsidR="00A57569" w:rsidRPr="00A41767">
        <w:rPr>
          <w:rStyle w:val="a4"/>
          <w:i w:val="0"/>
          <w:sz w:val="28"/>
          <w:szCs w:val="28"/>
        </w:rPr>
        <w:t>меня тяжелый груз,</w:t>
      </w:r>
      <w:r w:rsidR="00A57569" w:rsidRPr="00A41767">
        <w:rPr>
          <w:sz w:val="28"/>
          <w:szCs w:val="28"/>
        </w:rPr>
        <w:t xml:space="preserve">  я</w:t>
      </w:r>
      <w:r w:rsidR="00A57569" w:rsidRPr="00A41767">
        <w:rPr>
          <w:rStyle w:val="a4"/>
          <w:i w:val="0"/>
          <w:sz w:val="28"/>
          <w:szCs w:val="28"/>
        </w:rPr>
        <w:t xml:space="preserve"> несу домой… </w:t>
      </w:r>
      <w:r w:rsidR="00A57569" w:rsidRPr="00A41767">
        <w:rPr>
          <w:sz w:val="28"/>
          <w:szCs w:val="28"/>
        </w:rPr>
        <w:t xml:space="preserve"> арбуз</w:t>
      </w:r>
      <w:r>
        <w:rPr>
          <w:sz w:val="28"/>
          <w:szCs w:val="28"/>
        </w:rPr>
        <w:t>;</w:t>
      </w:r>
    </w:p>
    <w:p w:rsidR="00A41767" w:rsidRPr="00A41767" w:rsidRDefault="00A41767" w:rsidP="00A41767">
      <w:pPr>
        <w:pStyle w:val="a3"/>
        <w:shd w:val="clear" w:color="auto" w:fill="FFFFFF"/>
        <w:spacing w:before="150" w:beforeAutospacing="0"/>
        <w:ind w:left="-1134" w:firstLine="1417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у </w:t>
      </w:r>
      <w:r w:rsidR="00A57569" w:rsidRPr="00A41767">
        <w:rPr>
          <w:rStyle w:val="a4"/>
          <w:i w:val="0"/>
          <w:sz w:val="28"/>
          <w:szCs w:val="28"/>
        </w:rPr>
        <w:t>моей сестрички</w:t>
      </w:r>
      <w:r w:rsidR="00A57569" w:rsidRPr="00A41767">
        <w:rPr>
          <w:sz w:val="28"/>
          <w:szCs w:val="28"/>
        </w:rPr>
        <w:t xml:space="preserve"> </w:t>
      </w:r>
      <w:r w:rsidR="00A57569" w:rsidRPr="00A41767">
        <w:rPr>
          <w:rStyle w:val="a4"/>
          <w:i w:val="0"/>
          <w:sz w:val="28"/>
          <w:szCs w:val="28"/>
        </w:rPr>
        <w:t>длинные… </w:t>
      </w:r>
      <w:r w:rsidR="00A57569" w:rsidRPr="00A41767">
        <w:rPr>
          <w:sz w:val="28"/>
          <w:szCs w:val="28"/>
        </w:rPr>
        <w:t>косички</w:t>
      </w:r>
      <w:r>
        <w:rPr>
          <w:sz w:val="28"/>
          <w:szCs w:val="28"/>
        </w:rPr>
        <w:t>;</w:t>
      </w:r>
    </w:p>
    <w:p w:rsidR="00DD2080" w:rsidRPr="00A41767" w:rsidRDefault="00A41767" w:rsidP="00A41767">
      <w:pPr>
        <w:pStyle w:val="a3"/>
        <w:shd w:val="clear" w:color="auto" w:fill="FFFFFF"/>
        <w:spacing w:before="150" w:beforeAutospacing="0"/>
        <w:ind w:left="-1134" w:firstLine="567"/>
        <w:rPr>
          <w:sz w:val="28"/>
          <w:szCs w:val="28"/>
        </w:rPr>
      </w:pPr>
      <w:r w:rsidRPr="00A41767">
        <w:rPr>
          <w:color w:val="002060"/>
          <w:sz w:val="28"/>
          <w:szCs w:val="28"/>
        </w:rPr>
        <w:t>антонимов</w:t>
      </w:r>
      <w:r>
        <w:rPr>
          <w:sz w:val="28"/>
          <w:szCs w:val="28"/>
        </w:rPr>
        <w:t xml:space="preserve">: </w:t>
      </w:r>
      <w:r w:rsidR="00CD71D0" w:rsidRPr="00A41767">
        <w:rPr>
          <w:sz w:val="28"/>
          <w:szCs w:val="28"/>
        </w:rPr>
        <w:t>добрый – злой, здоровый – больной</w:t>
      </w:r>
      <w:r w:rsidR="00A57569" w:rsidRPr="00A41767">
        <w:rPr>
          <w:sz w:val="28"/>
          <w:szCs w:val="28"/>
        </w:rPr>
        <w:t xml:space="preserve">, радостный </w:t>
      </w:r>
      <w:r>
        <w:rPr>
          <w:sz w:val="28"/>
          <w:szCs w:val="28"/>
        </w:rPr>
        <w:t>–</w:t>
      </w:r>
      <w:r w:rsidR="00A57569" w:rsidRPr="00A41767">
        <w:rPr>
          <w:sz w:val="28"/>
          <w:szCs w:val="28"/>
        </w:rPr>
        <w:t xml:space="preserve"> грустный</w:t>
      </w:r>
      <w:r>
        <w:rPr>
          <w:sz w:val="28"/>
          <w:szCs w:val="28"/>
        </w:rPr>
        <w:t>;</w:t>
      </w:r>
    </w:p>
    <w:p w:rsidR="00CD71D0" w:rsidRPr="00A41767" w:rsidRDefault="00A41767" w:rsidP="00A41767">
      <w:pPr>
        <w:spacing w:after="0" w:line="360" w:lineRule="auto"/>
        <w:ind w:left="-1134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767">
        <w:rPr>
          <w:rFonts w:ascii="Times New Roman" w:hAnsi="Times New Roman" w:cs="Times New Roman"/>
          <w:color w:val="002060"/>
          <w:sz w:val="28"/>
          <w:szCs w:val="28"/>
        </w:rPr>
        <w:t>прилагательных</w:t>
      </w:r>
      <w:r>
        <w:rPr>
          <w:rFonts w:ascii="Times New Roman" w:hAnsi="Times New Roman" w:cs="Times New Roman"/>
          <w:sz w:val="28"/>
          <w:szCs w:val="28"/>
        </w:rPr>
        <w:t>: мама – добрая, милая, нежная</w:t>
      </w:r>
      <w:r w:rsidR="00CD71D0" w:rsidRPr="00A41767">
        <w:rPr>
          <w:rFonts w:ascii="Times New Roman" w:hAnsi="Times New Roman" w:cs="Times New Roman"/>
          <w:sz w:val="28"/>
          <w:szCs w:val="28"/>
        </w:rPr>
        <w:t>.</w:t>
      </w:r>
    </w:p>
    <w:p w:rsidR="00CD71D0" w:rsidRPr="00221320" w:rsidRDefault="00CD71D0" w:rsidP="00221320">
      <w:pPr>
        <w:spacing w:after="0" w:line="360" w:lineRule="auto"/>
        <w:ind w:left="-567" w:right="141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Сочинение сказок «наизнанку»</w:t>
      </w:r>
      <w:r w:rsidRPr="00221320">
        <w:rPr>
          <w:rFonts w:ascii="Times New Roman" w:hAnsi="Times New Roman" w:cs="Times New Roman"/>
          <w:sz w:val="28"/>
          <w:szCs w:val="28"/>
        </w:rPr>
        <w:t xml:space="preserve"> — использовать этот приём можно в различных вариантах: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«Свойства наоборот»: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берётся любая знакомая сказка,  и ее героям приписываются прямо противоположные свойства. Например, сказка «Красная шапочка» — волк в ней будет маленький и добрый, а Красная шапочка большая и злая;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«Задом наперед»: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этот вариант предлагает рассказывать сказки не с начала, а с конца. Это довольно сложная задача, поэтому первоначальное использование приема предполагает опору на картинки или иллюстрации. Постепенно можно переходить к рассказыванию без наглядного материала;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«Из собственного опыта»: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предложите ребёнку пофантазировать. Пусть он попробует придумать сказку или рассказ, в котором обязанности, поступки, мысли взрослых и детей поменялись бы местами.</w:t>
      </w:r>
    </w:p>
    <w:p w:rsidR="00CD71D0" w:rsidRPr="00221320" w:rsidRDefault="00CD71D0" w:rsidP="00221320">
      <w:pPr>
        <w:spacing w:after="0" w:line="360" w:lineRule="auto"/>
        <w:ind w:left="-567" w:right="141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Модификация сказок</w:t>
      </w:r>
      <w:r w:rsidR="00CF6EA4">
        <w:rPr>
          <w:rFonts w:ascii="Times New Roman" w:hAnsi="Times New Roman" w:cs="Times New Roman"/>
          <w:sz w:val="28"/>
          <w:szCs w:val="28"/>
        </w:rPr>
        <w:t xml:space="preserve"> — с ее</w:t>
      </w:r>
      <w:r w:rsidRPr="00221320">
        <w:rPr>
          <w:rFonts w:ascii="Times New Roman" w:hAnsi="Times New Roman" w:cs="Times New Roman"/>
          <w:sz w:val="28"/>
          <w:szCs w:val="28"/>
        </w:rPr>
        <w:t xml:space="preserve"> помощью ребенок изменяет знакомые сюжеты сказок: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002060"/>
          <w:sz w:val="28"/>
          <w:szCs w:val="28"/>
        </w:rPr>
        <w:t>«Введение в название сказки нового объекта»: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в название хорошо знакомой ребенку сказки добавляется слово, обозначающее какой-либо предмет. Например, «Колобок и воздушный шарик», «Волк, семеро козлят и компьютер», «Теремок и паровоз»;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002060"/>
          <w:sz w:val="28"/>
          <w:szCs w:val="28"/>
        </w:rPr>
        <w:t>«Я — герой сказки»: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предложите ребенку представить, что произойдет, если одним из героев сказки станет он сам, или герои сказки придут к нему в гости;</w:t>
      </w:r>
    </w:p>
    <w:p w:rsidR="00CD71D0" w:rsidRPr="00221320" w:rsidRDefault="00CD71D0" w:rsidP="00221320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i/>
          <w:color w:val="002060"/>
          <w:sz w:val="28"/>
          <w:szCs w:val="28"/>
        </w:rPr>
        <w:t>«Смена места действия»:</w:t>
      </w:r>
      <w:r w:rsidRPr="00221320">
        <w:rPr>
          <w:rFonts w:ascii="Times New Roman" w:hAnsi="Times New Roman" w:cs="Times New Roman"/>
          <w:sz w:val="28"/>
          <w:szCs w:val="28"/>
        </w:rPr>
        <w:t xml:space="preserve"> сюжет сказки перемещается в другое время и пространство. Например, жили-были старик со старухой в наши дни; Красная шапочка в космосе.</w:t>
      </w:r>
    </w:p>
    <w:p w:rsidR="00710481" w:rsidRPr="00221320" w:rsidRDefault="00710481" w:rsidP="00221320">
      <w:pPr>
        <w:shd w:val="clear" w:color="auto" w:fill="FFFFFF"/>
        <w:spacing w:after="0" w:line="360" w:lineRule="auto"/>
        <w:ind w:left="-567"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Речевое творчество детей можно развивать и с помощью </w:t>
      </w:r>
      <w:r w:rsidRPr="002213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компьютерных технологий.</w:t>
      </w:r>
      <w:r w:rsidRPr="00221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0481" w:rsidRPr="00221320" w:rsidRDefault="00710481" w:rsidP="00221320">
      <w:pPr>
        <w:shd w:val="clear" w:color="auto" w:fill="FFFFFF"/>
        <w:spacing w:after="0" w:line="360" w:lineRule="auto"/>
        <w:ind w:left="-567"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2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детей  старшего дошкольного возраста рекомендуются разнообразные игры, в которых при помощи курсора можно нарисовать любую фигуру или даже картину. Можно попросить ребенка придумать название для нарисованной картинки, населить ее определенными персонажами и вместе придумать про них какую-нибудь историю. Особенно хороши для этого специальные игры (драматизации), в которых нарисованные персонажи могут оживать и воспроизводить придуманные действия, как в мультфильме.</w:t>
      </w:r>
    </w:p>
    <w:p w:rsidR="00710481" w:rsidRPr="00221320" w:rsidRDefault="00710481" w:rsidP="00A41767">
      <w:pPr>
        <w:shd w:val="clear" w:color="auto" w:fill="FFFFFF"/>
        <w:spacing w:after="0" w:line="360" w:lineRule="auto"/>
        <w:ind w:left="-567"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мы советуем родителям тщательно подбирать компьютерные игры, согласно возрасту и индивидуальных возможностей своего ребенка.</w:t>
      </w:r>
    </w:p>
    <w:p w:rsidR="00CD71D0" w:rsidRPr="00221320" w:rsidRDefault="00CD71D0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lastRenderedPageBreak/>
        <w:t>Все приёмы по развитию речевого творчества у дошкольников должны носить игровой характер, потому что только таким образом можно вызвать у ребенка интерес высказывать свои мысли и чувства в устном слове.</w:t>
      </w:r>
    </w:p>
    <w:p w:rsidR="00E0607B" w:rsidRPr="00221320" w:rsidRDefault="00E0607B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1D0" w:rsidRPr="00221320" w:rsidRDefault="00CD71D0" w:rsidP="00221320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sz w:val="28"/>
          <w:szCs w:val="28"/>
        </w:rPr>
        <w:t>Умение ребенка придумывать разные истории, сказки, загадки, считалки поможет ему в дальнейшем. Например, писать сочинения в школе. Поэтому, уважаемые взрослые, развивайте воображение и творчество детей. Возможно, кто-то из них станет писателем или поэтом.</w:t>
      </w:r>
    </w:p>
    <w:p w:rsidR="00C02B87" w:rsidRDefault="00CD71D0" w:rsidP="00A41767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320">
        <w:rPr>
          <w:rFonts w:ascii="Times New Roman" w:hAnsi="Times New Roman" w:cs="Times New Roman"/>
          <w:b/>
          <w:color w:val="FF0000"/>
          <w:sz w:val="28"/>
          <w:szCs w:val="28"/>
        </w:rPr>
        <w:t>Вывод</w:t>
      </w:r>
      <w:r w:rsidRPr="00221320">
        <w:rPr>
          <w:rFonts w:ascii="Times New Roman" w:hAnsi="Times New Roman" w:cs="Times New Roman"/>
          <w:b/>
          <w:sz w:val="28"/>
          <w:szCs w:val="28"/>
        </w:rPr>
        <w:t>:</w:t>
      </w:r>
      <w:r w:rsidRPr="00221320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способностей, позволит пробудить скрытый потенциал, резервы, нестандартность и талант, заложенные в любом ребенке. Однако способность творить, в том числе и речевая творческая способность, будет развиваться наиболее успешно только в том случае, если ее развитие будет своевременно обеспечено соответствующими стимулами и оптимальными условиями среды, в которой ребенок находится.</w:t>
      </w:r>
    </w:p>
    <w:p w:rsidR="00CF6EA4" w:rsidRPr="00221320" w:rsidRDefault="00CF6EA4" w:rsidP="00A41767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473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06_1023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912" cy="473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6EA4" w:rsidRPr="00221320" w:rsidSect="00F42390">
      <w:pgSz w:w="11906" w:h="16838"/>
      <w:pgMar w:top="1134" w:right="850" w:bottom="1134" w:left="1701" w:header="708" w:footer="708" w:gutter="0"/>
      <w:pgBorders w:offsetFrom="page">
        <w:top w:val="triangles" w:sz="31" w:space="24" w:color="4F81BD" w:themeColor="accent1"/>
        <w:left w:val="triangles" w:sz="31" w:space="24" w:color="4F81BD" w:themeColor="accent1"/>
        <w:bottom w:val="triangles" w:sz="31" w:space="24" w:color="4F81BD" w:themeColor="accent1"/>
        <w:right w:val="triangles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024A"/>
    <w:multiLevelType w:val="multilevel"/>
    <w:tmpl w:val="2E68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C46E0"/>
    <w:multiLevelType w:val="multilevel"/>
    <w:tmpl w:val="82DA4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1D0"/>
    <w:rsid w:val="00221320"/>
    <w:rsid w:val="00591516"/>
    <w:rsid w:val="00710481"/>
    <w:rsid w:val="00775AE3"/>
    <w:rsid w:val="008F0CDF"/>
    <w:rsid w:val="00A41767"/>
    <w:rsid w:val="00A57569"/>
    <w:rsid w:val="00A959D1"/>
    <w:rsid w:val="00AA0EFD"/>
    <w:rsid w:val="00C02B87"/>
    <w:rsid w:val="00CD71D0"/>
    <w:rsid w:val="00CF6EA4"/>
    <w:rsid w:val="00D42295"/>
    <w:rsid w:val="00DD2080"/>
    <w:rsid w:val="00E0607B"/>
    <w:rsid w:val="00F4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D71D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4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3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04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5</cp:revision>
  <dcterms:created xsi:type="dcterms:W3CDTF">2017-12-24T07:59:00Z</dcterms:created>
  <dcterms:modified xsi:type="dcterms:W3CDTF">2021-01-29T01:11:00Z</dcterms:modified>
</cp:coreProperties>
</file>